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</w:t>
      </w:r>
      <w:r>
        <w:rPr>
          <w:sz w:val="22"/>
          <w:szCs w:val="22"/>
        </w:rPr>
        <w:t>Приложение № 2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к Учетной политике Муниципального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>бюджетного учреждения «Комплексный центр 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социального обслуживания населения»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города Троицка </w:t>
      </w:r>
    </w:p>
    <w:p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Состав инвентаризационной комиссии</w:t>
      </w:r>
    </w:p>
    <w:p>
      <w:pPr>
        <w:pStyle w:val="Normal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 </w:t>
      </w:r>
      <w:r>
        <w:rPr>
          <w:rFonts w:ascii="Times New Roman" w:hAnsi="Times New Roman"/>
          <w:sz w:val="28"/>
          <w:szCs w:val="26"/>
        </w:rPr>
        <w:t xml:space="preserve">1. Создать постоянно действующую инвентаризационную комиссию в следующем составе: </w:t>
      </w:r>
    </w:p>
    <w:tbl>
      <w:tblPr>
        <w:tblW w:w="9684" w:type="dxa"/>
        <w:jc w:val="left"/>
        <w:tblInd w:w="0" w:type="dxa"/>
        <w:tblLayout w:type="fixed"/>
        <w:tblCellMar>
          <w:top w:w="75" w:type="dxa"/>
          <w:left w:w="45" w:type="dxa"/>
          <w:bottom w:w="75" w:type="dxa"/>
          <w:right w:w="150" w:type="dxa"/>
        </w:tblCellMar>
        <w:tblLook w:firstRow="1" w:noVBand="1" w:lastRow="0" w:firstColumn="1" w:lastColumn="0" w:noHBand="0" w:val="04a0"/>
      </w:tblPr>
      <w:tblGrid>
        <w:gridCol w:w="2322"/>
        <w:gridCol w:w="4805"/>
        <w:gridCol w:w="2557"/>
      </w:tblGrid>
      <w:tr>
        <w:trPr/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 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Председатель комиссии 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Заведующий </w:t>
            </w:r>
            <w:r>
              <w:rPr>
                <w:rFonts w:ascii="Times New Roman" w:hAnsi="Times New Roman"/>
                <w:sz w:val="24"/>
                <w:szCs w:val="26"/>
              </w:rPr>
              <w:t>дневного прибывания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Л.Р. Мустафина</w:t>
            </w:r>
          </w:p>
        </w:tc>
      </w:tr>
      <w:tr>
        <w:trPr/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Члены комиссии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Главный бухгалтер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О.А. Маевская</w:t>
            </w:r>
          </w:p>
        </w:tc>
      </w:tr>
      <w:tr>
        <w:trPr/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 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Бухгалтер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О.Л. Кожарина</w:t>
            </w:r>
          </w:p>
        </w:tc>
      </w:tr>
      <w:tr>
        <w:trPr/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6"/>
              </w:rPr>
              <w:t> 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1575" w:leader="none"/>
              </w:tabs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Заведующий отделением срочного социального обслуживания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О.А. Фирюлина</w:t>
            </w:r>
          </w:p>
        </w:tc>
      </w:tr>
      <w:tr>
        <w:trPr/>
        <w:tc>
          <w:tcPr>
            <w:tcW w:w="2322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</w:r>
          </w:p>
        </w:tc>
        <w:tc>
          <w:tcPr>
            <w:tcW w:w="480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</w:r>
          </w:p>
        </w:tc>
        <w:tc>
          <w:tcPr>
            <w:tcW w:w="255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</w:r>
          </w:p>
        </w:tc>
      </w:tr>
    </w:tbl>
    <w:p>
      <w:pPr>
        <w:pStyle w:val="Normal"/>
        <w:spacing w:before="0" w:after="1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Свои функции комиссия выполняет в соответствии с положением, утверждаемым руководителем учреждения.</w:t>
      </w:r>
    </w:p>
    <w:sectPr>
      <w:type w:val="nextPage"/>
      <w:pgSz w:w="11906" w:h="16838"/>
      <w:pgMar w:left="1701" w:right="850" w:gutter="0" w:header="0" w:top="709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424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350949"/>
    <w:rPr>
      <w:rFonts w:ascii="Segoe UI" w:hAnsi="Segoe UI" w:eastAsia="Calibri" w:cs="Segoe UI"/>
      <w:sz w:val="18"/>
      <w:szCs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e4241"/>
    <w:pPr>
      <w:spacing w:beforeAutospacing="1" w:afterAutospacing="1"/>
    </w:pPr>
    <w:rPr/>
  </w:style>
  <w:style w:type="paragraph" w:styleId="NoSpacing">
    <w:name w:val="No Spacing"/>
    <w:uiPriority w:val="1"/>
    <w:qFormat/>
    <w:rsid w:val="003e42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3509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LibreOffice/7.5.0.3$Windows_X86_64 LibreOffice_project/c21113d003cd3efa8c53188764377a8272d9d6de</Application>
  <AppVersion>15.0000</AppVersion>
  <Pages>1</Pages>
  <Words>63</Words>
  <Characters>507</Characters>
  <CharactersWithSpaces>568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2019-07-25T08:57:00Z</dcterms:created>
  <dc:creator>Главный бухгалтер</dc:creator>
  <dc:description/>
  <dc:language>ru-RU</dc:language>
  <cp:lastModifiedBy/>
  <cp:lastPrinted>2024-06-05T15:00:35Z</cp:lastPrinted>
  <dcterms:modified xsi:type="dcterms:W3CDTF">2024-06-05T15:00:48Z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